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1915" w:rsidRDefault="00137452" w:rsidP="00137452">
      <w:pPr>
        <w:spacing w:line="600" w:lineRule="exact"/>
        <w:rPr>
          <w:rFonts w:hint="eastAsia"/>
          <w:b/>
          <w:sz w:val="32"/>
          <w:szCs w:val="32"/>
        </w:rPr>
      </w:pPr>
      <w:r w:rsidRPr="001A55D7">
        <w:rPr>
          <w:rFonts w:hint="eastAsia"/>
          <w:b/>
          <w:sz w:val="32"/>
          <w:szCs w:val="32"/>
        </w:rPr>
        <w:t>附件</w:t>
      </w:r>
      <w:r w:rsidR="001A55D7" w:rsidRPr="001A55D7">
        <w:rPr>
          <w:rFonts w:hint="eastAsia"/>
          <w:b/>
          <w:sz w:val="32"/>
          <w:szCs w:val="32"/>
        </w:rPr>
        <w:t>1</w:t>
      </w:r>
      <w:r w:rsidR="001A55D7" w:rsidRPr="001A55D7">
        <w:rPr>
          <w:rFonts w:hint="eastAsia"/>
          <w:b/>
          <w:sz w:val="32"/>
          <w:szCs w:val="32"/>
        </w:rPr>
        <w:t>：</w:t>
      </w:r>
    </w:p>
    <w:p w:rsidR="00137452" w:rsidRPr="001A55D7" w:rsidRDefault="00137452" w:rsidP="00137452">
      <w:pPr>
        <w:spacing w:line="600" w:lineRule="exact"/>
        <w:rPr>
          <w:b/>
          <w:sz w:val="32"/>
          <w:szCs w:val="32"/>
          <w:u w:val="thick"/>
        </w:rPr>
      </w:pPr>
      <w:r w:rsidRPr="001A55D7">
        <w:rPr>
          <w:rFonts w:hint="eastAsia"/>
          <w:b/>
          <w:sz w:val="32"/>
          <w:szCs w:val="32"/>
        </w:rPr>
        <w:t>2016</w:t>
      </w:r>
      <w:r w:rsidRPr="001A55D7">
        <w:rPr>
          <w:rFonts w:hint="eastAsia"/>
          <w:b/>
          <w:sz w:val="32"/>
          <w:szCs w:val="32"/>
        </w:rPr>
        <w:t>—</w:t>
      </w:r>
      <w:r w:rsidRPr="001A55D7">
        <w:rPr>
          <w:rFonts w:hint="eastAsia"/>
          <w:b/>
          <w:sz w:val="32"/>
          <w:szCs w:val="32"/>
        </w:rPr>
        <w:t>2017</w:t>
      </w:r>
      <w:r w:rsidRPr="001A55D7">
        <w:rPr>
          <w:rFonts w:hint="eastAsia"/>
          <w:b/>
          <w:sz w:val="32"/>
          <w:szCs w:val="32"/>
        </w:rPr>
        <w:t>年海南省大学英语教学改革研究项目指南</w:t>
      </w:r>
    </w:p>
    <w:p w:rsidR="00137452" w:rsidRPr="00A71915" w:rsidRDefault="00137452" w:rsidP="00137452">
      <w:pPr>
        <w:spacing w:line="600" w:lineRule="exact"/>
        <w:rPr>
          <w:sz w:val="32"/>
          <w:szCs w:val="32"/>
        </w:rPr>
      </w:pPr>
    </w:p>
    <w:p w:rsidR="00137452" w:rsidRPr="00650160" w:rsidRDefault="00137452" w:rsidP="00137452">
      <w:pPr>
        <w:spacing w:line="600" w:lineRule="exact"/>
        <w:rPr>
          <w:sz w:val="32"/>
          <w:szCs w:val="32"/>
        </w:rPr>
      </w:pPr>
      <w:bookmarkStart w:id="0" w:name="_GoBack"/>
      <w:bookmarkEnd w:id="0"/>
      <w:r w:rsidRPr="00137452">
        <w:rPr>
          <w:rFonts w:hint="eastAsia"/>
          <w:sz w:val="32"/>
          <w:szCs w:val="32"/>
        </w:rPr>
        <w:t>本科类</w:t>
      </w:r>
      <w:r w:rsidR="00650160">
        <w:rPr>
          <w:rFonts w:hint="eastAsia"/>
          <w:sz w:val="32"/>
          <w:szCs w:val="32"/>
        </w:rPr>
        <w:t>:</w:t>
      </w:r>
    </w:p>
    <w:p w:rsidR="00137452" w:rsidRPr="00137452" w:rsidRDefault="00137452" w:rsidP="00137452">
      <w:pPr>
        <w:spacing w:line="600" w:lineRule="exact"/>
        <w:rPr>
          <w:sz w:val="32"/>
          <w:szCs w:val="32"/>
        </w:rPr>
      </w:pPr>
      <w:r w:rsidRPr="00137452">
        <w:rPr>
          <w:rFonts w:hint="eastAsia"/>
          <w:sz w:val="32"/>
          <w:szCs w:val="32"/>
        </w:rPr>
        <w:t>1.</w:t>
      </w:r>
      <w:r w:rsidR="00A71915">
        <w:rPr>
          <w:rFonts w:hint="eastAsia"/>
          <w:sz w:val="32"/>
          <w:szCs w:val="32"/>
        </w:rPr>
        <w:t xml:space="preserve"> </w:t>
      </w:r>
      <w:r w:rsidRPr="00137452">
        <w:rPr>
          <w:rFonts w:hint="eastAsia"/>
          <w:sz w:val="32"/>
          <w:szCs w:val="32"/>
        </w:rPr>
        <w:t>信息化时代的新型外语课堂教学模式有效性探讨研究</w:t>
      </w:r>
    </w:p>
    <w:p w:rsidR="00137452" w:rsidRPr="00137452" w:rsidRDefault="00137452" w:rsidP="00137452">
      <w:pPr>
        <w:spacing w:line="600" w:lineRule="exact"/>
        <w:rPr>
          <w:sz w:val="32"/>
          <w:szCs w:val="32"/>
        </w:rPr>
      </w:pPr>
      <w:r w:rsidRPr="00137452">
        <w:rPr>
          <w:rFonts w:hint="eastAsia"/>
          <w:sz w:val="32"/>
          <w:szCs w:val="32"/>
        </w:rPr>
        <w:t>2.</w:t>
      </w:r>
      <w:r w:rsidR="00A71915">
        <w:rPr>
          <w:rFonts w:hint="eastAsia"/>
          <w:sz w:val="32"/>
          <w:szCs w:val="32"/>
        </w:rPr>
        <w:t xml:space="preserve"> </w:t>
      </w:r>
      <w:r w:rsidRPr="00137452">
        <w:rPr>
          <w:rFonts w:hint="eastAsia"/>
          <w:sz w:val="32"/>
          <w:szCs w:val="32"/>
        </w:rPr>
        <w:t>外语数字化资源建设理论与实践</w:t>
      </w:r>
    </w:p>
    <w:p w:rsidR="00137452" w:rsidRPr="00137452" w:rsidRDefault="00137452" w:rsidP="00137452">
      <w:pPr>
        <w:spacing w:line="600" w:lineRule="exact"/>
        <w:rPr>
          <w:sz w:val="32"/>
          <w:szCs w:val="32"/>
        </w:rPr>
      </w:pPr>
      <w:r w:rsidRPr="00137452">
        <w:rPr>
          <w:rFonts w:hint="eastAsia"/>
          <w:sz w:val="32"/>
          <w:szCs w:val="32"/>
        </w:rPr>
        <w:t>3.</w:t>
      </w:r>
      <w:r w:rsidR="00A71915">
        <w:rPr>
          <w:rFonts w:hint="eastAsia"/>
          <w:sz w:val="32"/>
          <w:szCs w:val="32"/>
        </w:rPr>
        <w:t xml:space="preserve"> </w:t>
      </w:r>
      <w:r w:rsidRPr="00137452">
        <w:rPr>
          <w:rFonts w:hint="eastAsia"/>
          <w:sz w:val="32"/>
          <w:szCs w:val="32"/>
        </w:rPr>
        <w:t>外语在线课程建设与应用的实践研究</w:t>
      </w:r>
    </w:p>
    <w:p w:rsidR="00137452" w:rsidRPr="00137452" w:rsidRDefault="00137452" w:rsidP="00137452">
      <w:pPr>
        <w:spacing w:line="600" w:lineRule="exact"/>
        <w:rPr>
          <w:sz w:val="32"/>
          <w:szCs w:val="32"/>
        </w:rPr>
      </w:pPr>
      <w:r w:rsidRPr="00137452">
        <w:rPr>
          <w:rFonts w:hint="eastAsia"/>
          <w:sz w:val="32"/>
          <w:szCs w:val="32"/>
        </w:rPr>
        <w:t>4.</w:t>
      </w:r>
      <w:r w:rsidR="00A71915">
        <w:rPr>
          <w:rFonts w:hint="eastAsia"/>
          <w:sz w:val="32"/>
          <w:szCs w:val="32"/>
        </w:rPr>
        <w:t xml:space="preserve"> </w:t>
      </w:r>
      <w:r w:rsidRPr="00137452">
        <w:rPr>
          <w:rFonts w:hint="eastAsia"/>
          <w:sz w:val="32"/>
          <w:szCs w:val="32"/>
        </w:rPr>
        <w:t>基于外语</w:t>
      </w:r>
      <w:proofErr w:type="gramStart"/>
      <w:r w:rsidRPr="00137452">
        <w:rPr>
          <w:rFonts w:hint="eastAsia"/>
          <w:sz w:val="32"/>
          <w:szCs w:val="32"/>
        </w:rPr>
        <w:t>微课资源</w:t>
      </w:r>
      <w:proofErr w:type="gramEnd"/>
      <w:r w:rsidRPr="00137452">
        <w:rPr>
          <w:rFonts w:hint="eastAsia"/>
          <w:sz w:val="32"/>
          <w:szCs w:val="32"/>
        </w:rPr>
        <w:t>的混合式教学模式研究与实践</w:t>
      </w:r>
    </w:p>
    <w:p w:rsidR="00137452" w:rsidRPr="00137452" w:rsidRDefault="00137452" w:rsidP="00137452">
      <w:pPr>
        <w:spacing w:line="600" w:lineRule="exact"/>
        <w:rPr>
          <w:sz w:val="32"/>
          <w:szCs w:val="32"/>
        </w:rPr>
      </w:pPr>
      <w:r w:rsidRPr="00137452">
        <w:rPr>
          <w:rFonts w:hint="eastAsia"/>
          <w:sz w:val="32"/>
          <w:szCs w:val="32"/>
        </w:rPr>
        <w:t>5.</w:t>
      </w:r>
      <w:r w:rsidR="00A71915">
        <w:rPr>
          <w:rFonts w:hint="eastAsia"/>
          <w:sz w:val="32"/>
          <w:szCs w:val="32"/>
        </w:rPr>
        <w:t xml:space="preserve"> </w:t>
      </w:r>
      <w:r w:rsidRPr="00137452">
        <w:rPr>
          <w:rFonts w:hint="eastAsia"/>
          <w:sz w:val="32"/>
          <w:szCs w:val="32"/>
        </w:rPr>
        <w:t>外语教学绩效评价的理论与方法研究</w:t>
      </w:r>
    </w:p>
    <w:p w:rsidR="00137452" w:rsidRPr="00137452" w:rsidRDefault="00137452" w:rsidP="00137452">
      <w:pPr>
        <w:spacing w:line="600" w:lineRule="exact"/>
        <w:rPr>
          <w:sz w:val="32"/>
          <w:szCs w:val="32"/>
        </w:rPr>
      </w:pPr>
      <w:r w:rsidRPr="00137452">
        <w:rPr>
          <w:rFonts w:hint="eastAsia"/>
          <w:sz w:val="32"/>
          <w:szCs w:val="32"/>
        </w:rPr>
        <w:t>6.</w:t>
      </w:r>
      <w:r w:rsidR="00A71915">
        <w:rPr>
          <w:rFonts w:hint="eastAsia"/>
          <w:sz w:val="32"/>
          <w:szCs w:val="32"/>
        </w:rPr>
        <w:t xml:space="preserve"> </w:t>
      </w:r>
      <w:r w:rsidRPr="00137452">
        <w:rPr>
          <w:rFonts w:hint="eastAsia"/>
          <w:sz w:val="32"/>
          <w:szCs w:val="32"/>
        </w:rPr>
        <w:t>外语教学与管理平台建设与实践研究</w:t>
      </w:r>
    </w:p>
    <w:p w:rsidR="00137452" w:rsidRPr="00137452" w:rsidRDefault="00137452" w:rsidP="00137452">
      <w:pPr>
        <w:spacing w:line="600" w:lineRule="exact"/>
        <w:rPr>
          <w:sz w:val="32"/>
          <w:szCs w:val="32"/>
        </w:rPr>
      </w:pPr>
      <w:r w:rsidRPr="00137452">
        <w:rPr>
          <w:rFonts w:hint="eastAsia"/>
          <w:sz w:val="32"/>
          <w:szCs w:val="32"/>
        </w:rPr>
        <w:t>7.</w:t>
      </w:r>
      <w:r w:rsidR="00A71915">
        <w:rPr>
          <w:rFonts w:hint="eastAsia"/>
          <w:sz w:val="32"/>
          <w:szCs w:val="32"/>
        </w:rPr>
        <w:t xml:space="preserve"> </w:t>
      </w:r>
      <w:r w:rsidRPr="00137452">
        <w:rPr>
          <w:rFonts w:hint="eastAsia"/>
          <w:sz w:val="32"/>
          <w:szCs w:val="32"/>
        </w:rPr>
        <w:t>信息化环境下教师教学能力提升研究</w:t>
      </w:r>
    </w:p>
    <w:p w:rsidR="00137452" w:rsidRPr="00137452" w:rsidRDefault="00137452" w:rsidP="00137452">
      <w:pPr>
        <w:spacing w:line="600" w:lineRule="exact"/>
        <w:rPr>
          <w:sz w:val="32"/>
          <w:szCs w:val="32"/>
        </w:rPr>
      </w:pPr>
      <w:r w:rsidRPr="00137452">
        <w:rPr>
          <w:rFonts w:hint="eastAsia"/>
          <w:sz w:val="32"/>
          <w:szCs w:val="32"/>
        </w:rPr>
        <w:t>8.</w:t>
      </w:r>
      <w:r w:rsidR="00A71915">
        <w:rPr>
          <w:rFonts w:hint="eastAsia"/>
          <w:sz w:val="32"/>
          <w:szCs w:val="32"/>
        </w:rPr>
        <w:t xml:space="preserve"> </w:t>
      </w:r>
      <w:r w:rsidRPr="00137452">
        <w:rPr>
          <w:rFonts w:hint="eastAsia"/>
          <w:sz w:val="32"/>
          <w:szCs w:val="32"/>
        </w:rPr>
        <w:t>基于</w:t>
      </w:r>
      <w:r w:rsidRPr="00137452">
        <w:rPr>
          <w:rFonts w:hint="eastAsia"/>
          <w:sz w:val="32"/>
          <w:szCs w:val="32"/>
        </w:rPr>
        <w:t>PBL</w:t>
      </w:r>
      <w:r w:rsidRPr="00137452">
        <w:rPr>
          <w:rFonts w:hint="eastAsia"/>
          <w:sz w:val="32"/>
          <w:szCs w:val="32"/>
        </w:rPr>
        <w:t>（</w:t>
      </w:r>
      <w:r w:rsidRPr="00137452">
        <w:rPr>
          <w:rFonts w:hint="eastAsia"/>
          <w:sz w:val="32"/>
          <w:szCs w:val="32"/>
        </w:rPr>
        <w:t>Project-based Learning</w:t>
      </w:r>
      <w:r w:rsidRPr="00137452">
        <w:rPr>
          <w:rFonts w:hint="eastAsia"/>
          <w:sz w:val="32"/>
          <w:szCs w:val="32"/>
        </w:rPr>
        <w:t>）教学的行动研究</w:t>
      </w:r>
    </w:p>
    <w:p w:rsidR="00137452" w:rsidRPr="00137452" w:rsidRDefault="00137452" w:rsidP="00137452">
      <w:pPr>
        <w:spacing w:line="600" w:lineRule="exact"/>
        <w:rPr>
          <w:sz w:val="32"/>
          <w:szCs w:val="32"/>
        </w:rPr>
      </w:pPr>
      <w:r w:rsidRPr="00137452">
        <w:rPr>
          <w:rFonts w:hint="eastAsia"/>
          <w:sz w:val="32"/>
          <w:szCs w:val="32"/>
        </w:rPr>
        <w:t>9.</w:t>
      </w:r>
      <w:r w:rsidR="00A71915">
        <w:rPr>
          <w:rFonts w:hint="eastAsia"/>
          <w:sz w:val="32"/>
          <w:szCs w:val="32"/>
        </w:rPr>
        <w:t xml:space="preserve"> </w:t>
      </w:r>
      <w:r w:rsidRPr="00137452">
        <w:rPr>
          <w:rFonts w:hint="eastAsia"/>
          <w:sz w:val="32"/>
          <w:szCs w:val="32"/>
        </w:rPr>
        <w:t>外语数字化教材评价研究</w:t>
      </w:r>
    </w:p>
    <w:p w:rsidR="00137452" w:rsidRPr="00137452" w:rsidRDefault="00137452" w:rsidP="00137452">
      <w:pPr>
        <w:spacing w:line="600" w:lineRule="exact"/>
        <w:rPr>
          <w:sz w:val="32"/>
          <w:szCs w:val="32"/>
        </w:rPr>
      </w:pPr>
      <w:r w:rsidRPr="00137452">
        <w:rPr>
          <w:rFonts w:hint="eastAsia"/>
          <w:sz w:val="32"/>
          <w:szCs w:val="32"/>
        </w:rPr>
        <w:t>10.</w:t>
      </w:r>
      <w:r w:rsidRPr="00137452">
        <w:rPr>
          <w:rFonts w:hint="eastAsia"/>
          <w:sz w:val="32"/>
          <w:szCs w:val="32"/>
        </w:rPr>
        <w:t>“一带一路”背景下外语教学材料的应用与效果研究</w:t>
      </w:r>
    </w:p>
    <w:p w:rsidR="00137452" w:rsidRPr="00137452" w:rsidRDefault="00137452" w:rsidP="00137452">
      <w:pPr>
        <w:spacing w:line="600" w:lineRule="exact"/>
        <w:rPr>
          <w:sz w:val="32"/>
          <w:szCs w:val="32"/>
        </w:rPr>
      </w:pPr>
    </w:p>
    <w:p w:rsidR="00137452" w:rsidRPr="00137452" w:rsidRDefault="00137452" w:rsidP="00137452">
      <w:pPr>
        <w:spacing w:line="600" w:lineRule="exact"/>
        <w:rPr>
          <w:sz w:val="32"/>
          <w:szCs w:val="32"/>
        </w:rPr>
      </w:pPr>
      <w:r w:rsidRPr="00137452">
        <w:rPr>
          <w:rFonts w:hint="eastAsia"/>
          <w:sz w:val="32"/>
          <w:szCs w:val="32"/>
        </w:rPr>
        <w:t>高职高专类</w:t>
      </w:r>
      <w:r w:rsidR="00650160">
        <w:rPr>
          <w:rFonts w:hint="eastAsia"/>
          <w:sz w:val="32"/>
          <w:szCs w:val="32"/>
        </w:rPr>
        <w:t>:</w:t>
      </w:r>
    </w:p>
    <w:p w:rsidR="00137452" w:rsidRPr="00137452" w:rsidRDefault="00137452" w:rsidP="00137452">
      <w:pPr>
        <w:spacing w:line="600" w:lineRule="exact"/>
        <w:rPr>
          <w:sz w:val="32"/>
          <w:szCs w:val="32"/>
        </w:rPr>
      </w:pPr>
      <w:r w:rsidRPr="00137452">
        <w:rPr>
          <w:rFonts w:hint="eastAsia"/>
          <w:sz w:val="32"/>
          <w:szCs w:val="32"/>
        </w:rPr>
        <w:t>1.</w:t>
      </w:r>
      <w:r w:rsidR="00A71915">
        <w:rPr>
          <w:rFonts w:hint="eastAsia"/>
          <w:sz w:val="32"/>
          <w:szCs w:val="32"/>
        </w:rPr>
        <w:t xml:space="preserve"> </w:t>
      </w:r>
      <w:r w:rsidRPr="00137452">
        <w:rPr>
          <w:rFonts w:hint="eastAsia"/>
          <w:sz w:val="32"/>
          <w:szCs w:val="32"/>
        </w:rPr>
        <w:t>高职高专英语信息化教学探索与实践</w:t>
      </w:r>
    </w:p>
    <w:p w:rsidR="00137452" w:rsidRPr="00137452" w:rsidRDefault="00137452" w:rsidP="00137452">
      <w:pPr>
        <w:spacing w:line="600" w:lineRule="exact"/>
        <w:rPr>
          <w:sz w:val="32"/>
          <w:szCs w:val="32"/>
        </w:rPr>
      </w:pPr>
      <w:r w:rsidRPr="00137452">
        <w:rPr>
          <w:rFonts w:hint="eastAsia"/>
          <w:sz w:val="32"/>
          <w:szCs w:val="32"/>
        </w:rPr>
        <w:t>2.</w:t>
      </w:r>
      <w:r w:rsidR="00A71915">
        <w:rPr>
          <w:rFonts w:hint="eastAsia"/>
          <w:sz w:val="32"/>
          <w:szCs w:val="32"/>
        </w:rPr>
        <w:t xml:space="preserve"> </w:t>
      </w:r>
      <w:r w:rsidRPr="00137452">
        <w:rPr>
          <w:rFonts w:hint="eastAsia"/>
          <w:sz w:val="32"/>
          <w:szCs w:val="32"/>
        </w:rPr>
        <w:t>职业英语在线课程建设的实践研究</w:t>
      </w:r>
    </w:p>
    <w:p w:rsidR="00137452" w:rsidRPr="00137452" w:rsidRDefault="00137452" w:rsidP="00137452">
      <w:pPr>
        <w:spacing w:line="600" w:lineRule="exact"/>
        <w:rPr>
          <w:sz w:val="32"/>
          <w:szCs w:val="32"/>
        </w:rPr>
      </w:pPr>
      <w:r w:rsidRPr="00137452">
        <w:rPr>
          <w:rFonts w:hint="eastAsia"/>
          <w:sz w:val="32"/>
          <w:szCs w:val="32"/>
        </w:rPr>
        <w:t>3.</w:t>
      </w:r>
      <w:r w:rsidR="00A71915">
        <w:rPr>
          <w:rFonts w:hint="eastAsia"/>
          <w:sz w:val="32"/>
          <w:szCs w:val="32"/>
        </w:rPr>
        <w:t xml:space="preserve"> </w:t>
      </w:r>
      <w:r w:rsidRPr="00137452">
        <w:rPr>
          <w:rFonts w:hint="eastAsia"/>
          <w:sz w:val="32"/>
          <w:szCs w:val="32"/>
        </w:rPr>
        <w:t>公共英语、行业英语和专业英语教学策略、设计及实践</w:t>
      </w:r>
    </w:p>
    <w:p w:rsidR="00137452" w:rsidRPr="00137452" w:rsidRDefault="00137452" w:rsidP="00A71915">
      <w:pPr>
        <w:spacing w:line="600" w:lineRule="exact"/>
        <w:ind w:left="480" w:hangingChars="150" w:hanging="480"/>
        <w:rPr>
          <w:sz w:val="32"/>
          <w:szCs w:val="32"/>
        </w:rPr>
      </w:pPr>
      <w:r w:rsidRPr="00137452">
        <w:rPr>
          <w:rFonts w:hint="eastAsia"/>
          <w:sz w:val="32"/>
          <w:szCs w:val="32"/>
        </w:rPr>
        <w:t>4.</w:t>
      </w:r>
      <w:r w:rsidR="00A71915">
        <w:rPr>
          <w:rFonts w:hint="eastAsia"/>
          <w:sz w:val="32"/>
          <w:szCs w:val="32"/>
        </w:rPr>
        <w:t xml:space="preserve"> </w:t>
      </w:r>
      <w:r w:rsidRPr="00137452">
        <w:rPr>
          <w:rFonts w:hint="eastAsia"/>
          <w:sz w:val="32"/>
          <w:szCs w:val="32"/>
        </w:rPr>
        <w:t>中高职贯通、职业教育与普通教育和继续教育衔接等各种学制下的高职高专英语教学探索与实践</w:t>
      </w:r>
    </w:p>
    <w:p w:rsidR="00137452" w:rsidRPr="00137452" w:rsidRDefault="00137452" w:rsidP="00137452">
      <w:pPr>
        <w:spacing w:line="600" w:lineRule="exact"/>
        <w:rPr>
          <w:sz w:val="32"/>
          <w:szCs w:val="32"/>
        </w:rPr>
      </w:pPr>
      <w:r w:rsidRPr="00137452">
        <w:rPr>
          <w:rFonts w:hint="eastAsia"/>
          <w:sz w:val="32"/>
          <w:szCs w:val="32"/>
        </w:rPr>
        <w:t>5.</w:t>
      </w:r>
      <w:r w:rsidR="00A71915">
        <w:rPr>
          <w:rFonts w:hint="eastAsia"/>
          <w:sz w:val="32"/>
          <w:szCs w:val="32"/>
        </w:rPr>
        <w:t xml:space="preserve"> </w:t>
      </w:r>
      <w:r w:rsidRPr="00137452">
        <w:rPr>
          <w:rFonts w:hint="eastAsia"/>
          <w:sz w:val="32"/>
          <w:szCs w:val="32"/>
        </w:rPr>
        <w:t>高职高专英语教学模式研究</w:t>
      </w:r>
    </w:p>
    <w:p w:rsidR="00137452" w:rsidRPr="00650160" w:rsidRDefault="00137452" w:rsidP="00137452">
      <w:pPr>
        <w:spacing w:line="600" w:lineRule="exact"/>
        <w:rPr>
          <w:sz w:val="32"/>
          <w:szCs w:val="32"/>
        </w:rPr>
      </w:pPr>
      <w:r w:rsidRPr="00137452">
        <w:rPr>
          <w:rFonts w:hint="eastAsia"/>
          <w:sz w:val="32"/>
          <w:szCs w:val="32"/>
        </w:rPr>
        <w:t>6.</w:t>
      </w:r>
      <w:r w:rsidR="00A71915">
        <w:rPr>
          <w:rFonts w:hint="eastAsia"/>
          <w:sz w:val="32"/>
          <w:szCs w:val="32"/>
        </w:rPr>
        <w:t xml:space="preserve"> </w:t>
      </w:r>
      <w:r w:rsidRPr="00137452">
        <w:rPr>
          <w:rFonts w:hint="eastAsia"/>
          <w:sz w:val="32"/>
          <w:szCs w:val="32"/>
        </w:rPr>
        <w:t>学生技能竞赛、教师教学类比赛的专题研究</w:t>
      </w:r>
    </w:p>
    <w:p w:rsidR="00137452" w:rsidRPr="00137452" w:rsidRDefault="00137452" w:rsidP="00137452">
      <w:pPr>
        <w:spacing w:line="600" w:lineRule="exact"/>
        <w:rPr>
          <w:sz w:val="32"/>
          <w:szCs w:val="32"/>
        </w:rPr>
      </w:pPr>
      <w:r w:rsidRPr="00137452">
        <w:rPr>
          <w:rFonts w:hint="eastAsia"/>
          <w:sz w:val="32"/>
          <w:szCs w:val="32"/>
        </w:rPr>
        <w:lastRenderedPageBreak/>
        <w:t>7.</w:t>
      </w:r>
      <w:r w:rsidR="00A71915">
        <w:rPr>
          <w:rFonts w:hint="eastAsia"/>
          <w:sz w:val="32"/>
          <w:szCs w:val="32"/>
        </w:rPr>
        <w:t xml:space="preserve"> </w:t>
      </w:r>
      <w:r w:rsidRPr="00137452">
        <w:rPr>
          <w:rFonts w:hint="eastAsia"/>
          <w:sz w:val="32"/>
          <w:szCs w:val="32"/>
        </w:rPr>
        <w:t>外语基础、行业、实训一体化教学设计研究</w:t>
      </w:r>
    </w:p>
    <w:p w:rsidR="00137452" w:rsidRDefault="00137452" w:rsidP="00137452">
      <w:pPr>
        <w:spacing w:line="600" w:lineRule="exact"/>
        <w:rPr>
          <w:sz w:val="32"/>
          <w:szCs w:val="32"/>
        </w:rPr>
      </w:pPr>
      <w:r w:rsidRPr="00137452">
        <w:rPr>
          <w:rFonts w:hint="eastAsia"/>
          <w:sz w:val="32"/>
          <w:szCs w:val="32"/>
        </w:rPr>
        <w:t>8.</w:t>
      </w:r>
      <w:r w:rsidR="00A71915">
        <w:rPr>
          <w:rFonts w:hint="eastAsia"/>
          <w:sz w:val="32"/>
          <w:szCs w:val="32"/>
        </w:rPr>
        <w:t xml:space="preserve"> </w:t>
      </w:r>
      <w:r w:rsidRPr="00137452">
        <w:rPr>
          <w:rFonts w:hint="eastAsia"/>
          <w:sz w:val="32"/>
          <w:szCs w:val="32"/>
        </w:rPr>
        <w:t>“双师型”和“双师素质型”外语教师的发展策略</w:t>
      </w:r>
    </w:p>
    <w:p w:rsidR="00650160" w:rsidRPr="00137452" w:rsidRDefault="00650160" w:rsidP="00137452">
      <w:pPr>
        <w:spacing w:line="600" w:lineRule="exact"/>
        <w:rPr>
          <w:sz w:val="32"/>
          <w:szCs w:val="32"/>
        </w:rPr>
      </w:pPr>
    </w:p>
    <w:p w:rsidR="004D033C" w:rsidRPr="00137452" w:rsidRDefault="00650160" w:rsidP="00137452">
      <w:pPr>
        <w:spacing w:line="600" w:lineRule="exact"/>
        <w:rPr>
          <w:sz w:val="32"/>
          <w:szCs w:val="32"/>
        </w:rPr>
      </w:pPr>
      <w:r>
        <w:rPr>
          <w:rFonts w:hint="eastAsia"/>
          <w:sz w:val="32"/>
          <w:szCs w:val="32"/>
        </w:rPr>
        <w:t xml:space="preserve">    </w:t>
      </w:r>
      <w:r w:rsidR="00137452" w:rsidRPr="00137452">
        <w:rPr>
          <w:rFonts w:hint="eastAsia"/>
          <w:sz w:val="32"/>
          <w:szCs w:val="32"/>
        </w:rPr>
        <w:t>本指南为选题的优先选项，而不是具体的课题名称。申请者在本指南的指导下，根据学校和个人的实际情况，进行更具体的选择，确定申报课题，不宜完全照抄项目指南的名称。立项评审阶段将平衡考虑选题方向，避免出现选题扎堆现象。</w:t>
      </w:r>
    </w:p>
    <w:sectPr w:rsidR="004D033C" w:rsidRPr="00137452" w:rsidSect="001A55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302F" w:rsidRDefault="00D2302F" w:rsidP="001A55D7">
      <w:r>
        <w:separator/>
      </w:r>
    </w:p>
  </w:endnote>
  <w:endnote w:type="continuationSeparator" w:id="0">
    <w:p w:rsidR="00D2302F" w:rsidRDefault="00D2302F" w:rsidP="001A5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302F" w:rsidRDefault="00D2302F" w:rsidP="001A55D7">
      <w:r>
        <w:separator/>
      </w:r>
    </w:p>
  </w:footnote>
  <w:footnote w:type="continuationSeparator" w:id="0">
    <w:p w:rsidR="00D2302F" w:rsidRDefault="00D2302F" w:rsidP="001A55D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7452"/>
    <w:rsid w:val="000023AE"/>
    <w:rsid w:val="000138F8"/>
    <w:rsid w:val="00020DC4"/>
    <w:rsid w:val="0003573C"/>
    <w:rsid w:val="00045DC5"/>
    <w:rsid w:val="00047809"/>
    <w:rsid w:val="00062711"/>
    <w:rsid w:val="0006717E"/>
    <w:rsid w:val="0007077D"/>
    <w:rsid w:val="00077C0F"/>
    <w:rsid w:val="0008446A"/>
    <w:rsid w:val="0008686E"/>
    <w:rsid w:val="00094B23"/>
    <w:rsid w:val="00097FAA"/>
    <w:rsid w:val="000B4134"/>
    <w:rsid w:val="000B6A0D"/>
    <w:rsid w:val="000C2875"/>
    <w:rsid w:val="000C6820"/>
    <w:rsid w:val="000C7940"/>
    <w:rsid w:val="000D14B6"/>
    <w:rsid w:val="000D3687"/>
    <w:rsid w:val="000E48E8"/>
    <w:rsid w:val="000E788D"/>
    <w:rsid w:val="000F6E7C"/>
    <w:rsid w:val="00100FB7"/>
    <w:rsid w:val="001049D3"/>
    <w:rsid w:val="00104B8A"/>
    <w:rsid w:val="00105E9B"/>
    <w:rsid w:val="001149CA"/>
    <w:rsid w:val="001217CD"/>
    <w:rsid w:val="00125950"/>
    <w:rsid w:val="0013377C"/>
    <w:rsid w:val="00135962"/>
    <w:rsid w:val="00136AF6"/>
    <w:rsid w:val="00137452"/>
    <w:rsid w:val="00141864"/>
    <w:rsid w:val="00142924"/>
    <w:rsid w:val="00146211"/>
    <w:rsid w:val="001516EE"/>
    <w:rsid w:val="001526AC"/>
    <w:rsid w:val="001537B2"/>
    <w:rsid w:val="0015643F"/>
    <w:rsid w:val="00156E0B"/>
    <w:rsid w:val="001613DB"/>
    <w:rsid w:val="00176E32"/>
    <w:rsid w:val="001809CE"/>
    <w:rsid w:val="001835EE"/>
    <w:rsid w:val="00185BBD"/>
    <w:rsid w:val="0019663A"/>
    <w:rsid w:val="001A1599"/>
    <w:rsid w:val="001A55D7"/>
    <w:rsid w:val="001A658D"/>
    <w:rsid w:val="001B5F29"/>
    <w:rsid w:val="001C7D09"/>
    <w:rsid w:val="001D0F70"/>
    <w:rsid w:val="001E02CA"/>
    <w:rsid w:val="001E35E4"/>
    <w:rsid w:val="001F561A"/>
    <w:rsid w:val="001F5DF3"/>
    <w:rsid w:val="001F7948"/>
    <w:rsid w:val="002010C8"/>
    <w:rsid w:val="00215145"/>
    <w:rsid w:val="002166AE"/>
    <w:rsid w:val="00222156"/>
    <w:rsid w:val="00222D6B"/>
    <w:rsid w:val="00225D28"/>
    <w:rsid w:val="00225FA0"/>
    <w:rsid w:val="00232F15"/>
    <w:rsid w:val="00241DC1"/>
    <w:rsid w:val="0024541B"/>
    <w:rsid w:val="00245A58"/>
    <w:rsid w:val="0024682E"/>
    <w:rsid w:val="002615F0"/>
    <w:rsid w:val="00267EAA"/>
    <w:rsid w:val="0028643E"/>
    <w:rsid w:val="0028691B"/>
    <w:rsid w:val="00292D6F"/>
    <w:rsid w:val="002A230A"/>
    <w:rsid w:val="002A4B66"/>
    <w:rsid w:val="002B1762"/>
    <w:rsid w:val="002B1E0F"/>
    <w:rsid w:val="002C4F40"/>
    <w:rsid w:val="002C5CC7"/>
    <w:rsid w:val="002F0D51"/>
    <w:rsid w:val="002F78CA"/>
    <w:rsid w:val="00301C47"/>
    <w:rsid w:val="00307CED"/>
    <w:rsid w:val="00312DA1"/>
    <w:rsid w:val="00317C39"/>
    <w:rsid w:val="00321161"/>
    <w:rsid w:val="003212CF"/>
    <w:rsid w:val="00321DA6"/>
    <w:rsid w:val="0033082E"/>
    <w:rsid w:val="003409E4"/>
    <w:rsid w:val="00360D8B"/>
    <w:rsid w:val="00361811"/>
    <w:rsid w:val="003626AD"/>
    <w:rsid w:val="00365DE6"/>
    <w:rsid w:val="00366557"/>
    <w:rsid w:val="003678E8"/>
    <w:rsid w:val="00376F2E"/>
    <w:rsid w:val="00384AF0"/>
    <w:rsid w:val="0038737F"/>
    <w:rsid w:val="00387C29"/>
    <w:rsid w:val="00391DF5"/>
    <w:rsid w:val="003959C7"/>
    <w:rsid w:val="00395F41"/>
    <w:rsid w:val="003B69BA"/>
    <w:rsid w:val="003B7801"/>
    <w:rsid w:val="003C1743"/>
    <w:rsid w:val="003C2C82"/>
    <w:rsid w:val="003C34D1"/>
    <w:rsid w:val="003D41A7"/>
    <w:rsid w:val="003D7DE6"/>
    <w:rsid w:val="003E5200"/>
    <w:rsid w:val="003E5C92"/>
    <w:rsid w:val="003F3A78"/>
    <w:rsid w:val="003F454A"/>
    <w:rsid w:val="00405252"/>
    <w:rsid w:val="00411034"/>
    <w:rsid w:val="00411717"/>
    <w:rsid w:val="0042715E"/>
    <w:rsid w:val="004271D9"/>
    <w:rsid w:val="004550F2"/>
    <w:rsid w:val="00464CFF"/>
    <w:rsid w:val="004650C9"/>
    <w:rsid w:val="00470C43"/>
    <w:rsid w:val="00481D44"/>
    <w:rsid w:val="00482021"/>
    <w:rsid w:val="00487C42"/>
    <w:rsid w:val="00496A96"/>
    <w:rsid w:val="00497C54"/>
    <w:rsid w:val="004A1F67"/>
    <w:rsid w:val="004A4D33"/>
    <w:rsid w:val="004A593B"/>
    <w:rsid w:val="004B5B94"/>
    <w:rsid w:val="004C705F"/>
    <w:rsid w:val="004D033C"/>
    <w:rsid w:val="004F7A43"/>
    <w:rsid w:val="004F7E60"/>
    <w:rsid w:val="005003A8"/>
    <w:rsid w:val="005004B5"/>
    <w:rsid w:val="00506EC6"/>
    <w:rsid w:val="0052770B"/>
    <w:rsid w:val="00527E87"/>
    <w:rsid w:val="00531664"/>
    <w:rsid w:val="00537973"/>
    <w:rsid w:val="00547D9D"/>
    <w:rsid w:val="00552A82"/>
    <w:rsid w:val="005535D1"/>
    <w:rsid w:val="00556C73"/>
    <w:rsid w:val="00576038"/>
    <w:rsid w:val="0058482B"/>
    <w:rsid w:val="005875DE"/>
    <w:rsid w:val="00597F29"/>
    <w:rsid w:val="005B1830"/>
    <w:rsid w:val="005B244F"/>
    <w:rsid w:val="005B3F19"/>
    <w:rsid w:val="005C108C"/>
    <w:rsid w:val="005E2E95"/>
    <w:rsid w:val="005E3FF9"/>
    <w:rsid w:val="00603E75"/>
    <w:rsid w:val="00613318"/>
    <w:rsid w:val="006141BA"/>
    <w:rsid w:val="00621760"/>
    <w:rsid w:val="006279E8"/>
    <w:rsid w:val="0063194A"/>
    <w:rsid w:val="0063383E"/>
    <w:rsid w:val="00635716"/>
    <w:rsid w:val="00635A92"/>
    <w:rsid w:val="0064265A"/>
    <w:rsid w:val="0064553F"/>
    <w:rsid w:val="00650160"/>
    <w:rsid w:val="00653CB7"/>
    <w:rsid w:val="00655675"/>
    <w:rsid w:val="006926BE"/>
    <w:rsid w:val="00696469"/>
    <w:rsid w:val="006A0C18"/>
    <w:rsid w:val="006A42EE"/>
    <w:rsid w:val="006C1624"/>
    <w:rsid w:val="006C23BD"/>
    <w:rsid w:val="006D29DA"/>
    <w:rsid w:val="006E4086"/>
    <w:rsid w:val="006F4E35"/>
    <w:rsid w:val="00706367"/>
    <w:rsid w:val="00714726"/>
    <w:rsid w:val="00716C63"/>
    <w:rsid w:val="0073378A"/>
    <w:rsid w:val="00733DEE"/>
    <w:rsid w:val="0073486A"/>
    <w:rsid w:val="00735842"/>
    <w:rsid w:val="007545F3"/>
    <w:rsid w:val="007624CE"/>
    <w:rsid w:val="00767AE5"/>
    <w:rsid w:val="00771632"/>
    <w:rsid w:val="00781831"/>
    <w:rsid w:val="00790EF5"/>
    <w:rsid w:val="007956DF"/>
    <w:rsid w:val="007A45E2"/>
    <w:rsid w:val="007A4AFA"/>
    <w:rsid w:val="007B0F29"/>
    <w:rsid w:val="007B467D"/>
    <w:rsid w:val="007C7C0F"/>
    <w:rsid w:val="007D684D"/>
    <w:rsid w:val="007E7925"/>
    <w:rsid w:val="007F0730"/>
    <w:rsid w:val="007F155D"/>
    <w:rsid w:val="007F28EB"/>
    <w:rsid w:val="007F6759"/>
    <w:rsid w:val="00802292"/>
    <w:rsid w:val="008032A0"/>
    <w:rsid w:val="008033CF"/>
    <w:rsid w:val="008064E9"/>
    <w:rsid w:val="00810AD8"/>
    <w:rsid w:val="008133B7"/>
    <w:rsid w:val="00813506"/>
    <w:rsid w:val="008211C8"/>
    <w:rsid w:val="008218B8"/>
    <w:rsid w:val="00826700"/>
    <w:rsid w:val="00831F0B"/>
    <w:rsid w:val="00836B61"/>
    <w:rsid w:val="00840AF5"/>
    <w:rsid w:val="00853ED5"/>
    <w:rsid w:val="008571DE"/>
    <w:rsid w:val="00860F6B"/>
    <w:rsid w:val="00861219"/>
    <w:rsid w:val="00866C7E"/>
    <w:rsid w:val="008673AC"/>
    <w:rsid w:val="00870908"/>
    <w:rsid w:val="00872125"/>
    <w:rsid w:val="0087626D"/>
    <w:rsid w:val="00880EAA"/>
    <w:rsid w:val="008911E5"/>
    <w:rsid w:val="00894F79"/>
    <w:rsid w:val="00895CB4"/>
    <w:rsid w:val="008968E9"/>
    <w:rsid w:val="00897830"/>
    <w:rsid w:val="008A6122"/>
    <w:rsid w:val="008B0A9F"/>
    <w:rsid w:val="008C334A"/>
    <w:rsid w:val="008C766E"/>
    <w:rsid w:val="008E0CE8"/>
    <w:rsid w:val="008F6286"/>
    <w:rsid w:val="00900E91"/>
    <w:rsid w:val="00903666"/>
    <w:rsid w:val="00905050"/>
    <w:rsid w:val="009075D6"/>
    <w:rsid w:val="00910FDD"/>
    <w:rsid w:val="009224B9"/>
    <w:rsid w:val="00946A1C"/>
    <w:rsid w:val="00952B3B"/>
    <w:rsid w:val="00952C57"/>
    <w:rsid w:val="00960A11"/>
    <w:rsid w:val="00963EE8"/>
    <w:rsid w:val="00965FE6"/>
    <w:rsid w:val="00980803"/>
    <w:rsid w:val="00982E7B"/>
    <w:rsid w:val="00984816"/>
    <w:rsid w:val="00991C1D"/>
    <w:rsid w:val="009A078C"/>
    <w:rsid w:val="009B0320"/>
    <w:rsid w:val="009B043C"/>
    <w:rsid w:val="009B352B"/>
    <w:rsid w:val="009B4609"/>
    <w:rsid w:val="009B58BA"/>
    <w:rsid w:val="009C0947"/>
    <w:rsid w:val="009C1851"/>
    <w:rsid w:val="009C537F"/>
    <w:rsid w:val="009D3039"/>
    <w:rsid w:val="009F48F9"/>
    <w:rsid w:val="00A13A11"/>
    <w:rsid w:val="00A27B62"/>
    <w:rsid w:val="00A33A61"/>
    <w:rsid w:val="00A43421"/>
    <w:rsid w:val="00A46E14"/>
    <w:rsid w:val="00A50777"/>
    <w:rsid w:val="00A67A0F"/>
    <w:rsid w:val="00A71915"/>
    <w:rsid w:val="00A82430"/>
    <w:rsid w:val="00A93FEF"/>
    <w:rsid w:val="00AA0268"/>
    <w:rsid w:val="00AB75A1"/>
    <w:rsid w:val="00AC093B"/>
    <w:rsid w:val="00AD1516"/>
    <w:rsid w:val="00AD35B4"/>
    <w:rsid w:val="00AE2A5E"/>
    <w:rsid w:val="00AF1413"/>
    <w:rsid w:val="00AF7E3E"/>
    <w:rsid w:val="00B0089C"/>
    <w:rsid w:val="00B2780D"/>
    <w:rsid w:val="00B31F42"/>
    <w:rsid w:val="00B415DC"/>
    <w:rsid w:val="00B41B1A"/>
    <w:rsid w:val="00B436EE"/>
    <w:rsid w:val="00B43D3C"/>
    <w:rsid w:val="00B450EC"/>
    <w:rsid w:val="00B50ADA"/>
    <w:rsid w:val="00B54478"/>
    <w:rsid w:val="00B64A49"/>
    <w:rsid w:val="00B67E0B"/>
    <w:rsid w:val="00B807E0"/>
    <w:rsid w:val="00B81D58"/>
    <w:rsid w:val="00B83004"/>
    <w:rsid w:val="00B83F4A"/>
    <w:rsid w:val="00B903CB"/>
    <w:rsid w:val="00BA1F80"/>
    <w:rsid w:val="00BE1E77"/>
    <w:rsid w:val="00BE2E79"/>
    <w:rsid w:val="00C02CBD"/>
    <w:rsid w:val="00C0363D"/>
    <w:rsid w:val="00C0708D"/>
    <w:rsid w:val="00C24609"/>
    <w:rsid w:val="00C31863"/>
    <w:rsid w:val="00C35DD5"/>
    <w:rsid w:val="00C41638"/>
    <w:rsid w:val="00C42BC0"/>
    <w:rsid w:val="00C46F30"/>
    <w:rsid w:val="00C64A3B"/>
    <w:rsid w:val="00C6520E"/>
    <w:rsid w:val="00C72145"/>
    <w:rsid w:val="00C74E44"/>
    <w:rsid w:val="00C77E35"/>
    <w:rsid w:val="00C80A63"/>
    <w:rsid w:val="00C82AF9"/>
    <w:rsid w:val="00C92AEE"/>
    <w:rsid w:val="00C94A76"/>
    <w:rsid w:val="00C976A5"/>
    <w:rsid w:val="00CA3F4E"/>
    <w:rsid w:val="00CA505A"/>
    <w:rsid w:val="00CB51B1"/>
    <w:rsid w:val="00CD5796"/>
    <w:rsid w:val="00CD63F5"/>
    <w:rsid w:val="00CE7600"/>
    <w:rsid w:val="00CF550D"/>
    <w:rsid w:val="00D11E43"/>
    <w:rsid w:val="00D14561"/>
    <w:rsid w:val="00D2302F"/>
    <w:rsid w:val="00D25F69"/>
    <w:rsid w:val="00D277FD"/>
    <w:rsid w:val="00D30F4E"/>
    <w:rsid w:val="00D33AB5"/>
    <w:rsid w:val="00D33AC9"/>
    <w:rsid w:val="00D376E2"/>
    <w:rsid w:val="00D44507"/>
    <w:rsid w:val="00D50AAA"/>
    <w:rsid w:val="00D63BB7"/>
    <w:rsid w:val="00D64B6F"/>
    <w:rsid w:val="00D668E3"/>
    <w:rsid w:val="00D70E14"/>
    <w:rsid w:val="00D8032C"/>
    <w:rsid w:val="00D9147E"/>
    <w:rsid w:val="00DA30D7"/>
    <w:rsid w:val="00DB04AE"/>
    <w:rsid w:val="00DB5DB9"/>
    <w:rsid w:val="00DC416C"/>
    <w:rsid w:val="00DC4B8B"/>
    <w:rsid w:val="00DD5406"/>
    <w:rsid w:val="00DE0F82"/>
    <w:rsid w:val="00DE5C09"/>
    <w:rsid w:val="00DE7A66"/>
    <w:rsid w:val="00DF3270"/>
    <w:rsid w:val="00E00203"/>
    <w:rsid w:val="00E16103"/>
    <w:rsid w:val="00E17DE3"/>
    <w:rsid w:val="00E202E6"/>
    <w:rsid w:val="00E241A5"/>
    <w:rsid w:val="00E277E5"/>
    <w:rsid w:val="00E279BE"/>
    <w:rsid w:val="00E32256"/>
    <w:rsid w:val="00E3563A"/>
    <w:rsid w:val="00E3572D"/>
    <w:rsid w:val="00E360D7"/>
    <w:rsid w:val="00E40E7D"/>
    <w:rsid w:val="00E465EA"/>
    <w:rsid w:val="00E56D3C"/>
    <w:rsid w:val="00E7027C"/>
    <w:rsid w:val="00E703E4"/>
    <w:rsid w:val="00E803D2"/>
    <w:rsid w:val="00E84394"/>
    <w:rsid w:val="00E859AA"/>
    <w:rsid w:val="00EA0319"/>
    <w:rsid w:val="00EA28B7"/>
    <w:rsid w:val="00EA682E"/>
    <w:rsid w:val="00EB7C7E"/>
    <w:rsid w:val="00EC3C2C"/>
    <w:rsid w:val="00ED3437"/>
    <w:rsid w:val="00ED3CD4"/>
    <w:rsid w:val="00ED668F"/>
    <w:rsid w:val="00EE0561"/>
    <w:rsid w:val="00EE21B4"/>
    <w:rsid w:val="00EF1827"/>
    <w:rsid w:val="00F064C7"/>
    <w:rsid w:val="00F15A0F"/>
    <w:rsid w:val="00F212BD"/>
    <w:rsid w:val="00F32D98"/>
    <w:rsid w:val="00F3398D"/>
    <w:rsid w:val="00F34411"/>
    <w:rsid w:val="00F36EBE"/>
    <w:rsid w:val="00F45959"/>
    <w:rsid w:val="00F463FE"/>
    <w:rsid w:val="00F65F3F"/>
    <w:rsid w:val="00F82754"/>
    <w:rsid w:val="00F837CE"/>
    <w:rsid w:val="00F91CB5"/>
    <w:rsid w:val="00F9376C"/>
    <w:rsid w:val="00FB0797"/>
    <w:rsid w:val="00FB1B86"/>
    <w:rsid w:val="00FB744E"/>
    <w:rsid w:val="00FD1221"/>
    <w:rsid w:val="00FD1BBF"/>
    <w:rsid w:val="00FD30A9"/>
    <w:rsid w:val="00FD3F52"/>
    <w:rsid w:val="00FE3856"/>
    <w:rsid w:val="00FE4187"/>
    <w:rsid w:val="00FF6C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A55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A55D7"/>
    <w:rPr>
      <w:sz w:val="18"/>
      <w:szCs w:val="18"/>
    </w:rPr>
  </w:style>
  <w:style w:type="paragraph" w:styleId="a4">
    <w:name w:val="footer"/>
    <w:basedOn w:val="a"/>
    <w:link w:val="Char0"/>
    <w:uiPriority w:val="99"/>
    <w:unhideWhenUsed/>
    <w:rsid w:val="001A55D7"/>
    <w:pPr>
      <w:tabs>
        <w:tab w:val="center" w:pos="4153"/>
        <w:tab w:val="right" w:pos="8306"/>
      </w:tabs>
      <w:snapToGrid w:val="0"/>
      <w:jc w:val="left"/>
    </w:pPr>
    <w:rPr>
      <w:sz w:val="18"/>
      <w:szCs w:val="18"/>
    </w:rPr>
  </w:style>
  <w:style w:type="character" w:customStyle="1" w:styleId="Char0">
    <w:name w:val="页脚 Char"/>
    <w:basedOn w:val="a0"/>
    <w:link w:val="a4"/>
    <w:uiPriority w:val="99"/>
    <w:rsid w:val="001A55D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A55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A55D7"/>
    <w:rPr>
      <w:sz w:val="18"/>
      <w:szCs w:val="18"/>
    </w:rPr>
  </w:style>
  <w:style w:type="paragraph" w:styleId="a4">
    <w:name w:val="footer"/>
    <w:basedOn w:val="a"/>
    <w:link w:val="Char0"/>
    <w:uiPriority w:val="99"/>
    <w:unhideWhenUsed/>
    <w:rsid w:val="001A55D7"/>
    <w:pPr>
      <w:tabs>
        <w:tab w:val="center" w:pos="4153"/>
        <w:tab w:val="right" w:pos="8306"/>
      </w:tabs>
      <w:snapToGrid w:val="0"/>
      <w:jc w:val="left"/>
    </w:pPr>
    <w:rPr>
      <w:sz w:val="18"/>
      <w:szCs w:val="18"/>
    </w:rPr>
  </w:style>
  <w:style w:type="character" w:customStyle="1" w:styleId="Char0">
    <w:name w:val="页脚 Char"/>
    <w:basedOn w:val="a0"/>
    <w:link w:val="a4"/>
    <w:uiPriority w:val="99"/>
    <w:rsid w:val="001A55D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88</Words>
  <Characters>503</Characters>
  <Application>Microsoft Office Word</Application>
  <DocSecurity>0</DocSecurity>
  <Lines>4</Lines>
  <Paragraphs>1</Paragraphs>
  <ScaleCrop>false</ScaleCrop>
  <Company/>
  <LinksUpToDate>false</LinksUpToDate>
  <CharactersWithSpaces>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2016-06-01T07:13:00Z</dcterms:created>
  <dcterms:modified xsi:type="dcterms:W3CDTF">2016-06-01T07:55:00Z</dcterms:modified>
</cp:coreProperties>
</file>